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59" w:rsidRPr="00132C0B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начального общего образования</w:t>
      </w:r>
      <w:r w:rsidR="00217B9E" w:rsidRPr="00132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132C0B" w:rsidRDefault="00A63AF7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  <w:r w:rsidR="00A22EB8" w:rsidRPr="00132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B9E" w:rsidRPr="00132C0B" w:rsidRDefault="00A22EB8">
      <w:pPr>
        <w:rPr>
          <w:rFonts w:ascii="Times New Roman" w:hAnsi="Times New Roman" w:cs="Times New Roman"/>
          <w:b/>
          <w:sz w:val="24"/>
          <w:szCs w:val="24"/>
        </w:rPr>
      </w:pPr>
      <w:r w:rsidRPr="00132C0B">
        <w:rPr>
          <w:rFonts w:ascii="Times New Roman" w:hAnsi="Times New Roman" w:cs="Times New Roman"/>
          <w:b/>
          <w:sz w:val="24"/>
          <w:szCs w:val="24"/>
        </w:rPr>
        <w:t>Классы:1-4</w:t>
      </w:r>
      <w:r w:rsidR="00217B9E" w:rsidRPr="00132C0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8617"/>
      </w:tblGrid>
      <w:tr w:rsidR="00132C0B" w:rsidRPr="00132C0B" w:rsidTr="00A22EB8">
        <w:tc>
          <w:tcPr>
            <w:tcW w:w="10314" w:type="dxa"/>
            <w:gridSpan w:val="2"/>
          </w:tcPr>
          <w:p w:rsidR="00A22EB8" w:rsidRPr="00132C0B" w:rsidRDefault="00A63AF7" w:rsidP="00A63AF7">
            <w:pPr>
              <w:shd w:val="clear" w:color="auto" w:fill="FFFFFF"/>
              <w:spacing w:after="200" w:line="276" w:lineRule="auto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 разработана для 1-4 классов на основе Федерального государ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образовательного стандарта начального общего обра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зования, Концепции духовно-нравственного развития и воспи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личности гражданина России, Планируемых результатов начального общего образования,  авторской программы Л. Ф. Климановой,  В. Г. Горецкого,  М. В. Головановой «Литературное чтение» утвержденной МО РФ в соответствии с требованиями Федерального компонента государственного с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тандарта начального образования.</w:t>
            </w:r>
            <w:r w:rsidR="002F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r w:rsidRPr="002F724F">
              <w:rPr>
                <w:color w:val="000000"/>
              </w:rPr>
              <w:t>В.Г.Горецкий, Л.А.Виноградская, М.В.Бойкина. Азбука. 1 класс. Части 1,2.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24F">
              <w:rPr>
                <w:color w:val="000000"/>
              </w:rPr>
              <w:t>Литературное чтение. Учебник. Л.Ф.Климанова, В.Г. Горецкий, Л. А. Виноградская. 1 класс. Часть 1, 2.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24F">
              <w:rPr>
                <w:color w:val="000000"/>
              </w:rPr>
              <w:t>Литературное чтение. Учебник. Л.Ф.Климанова, В.Г. Горецкий, Л. А. Виноградская.2 класс. Часть 1, 2.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24F">
              <w:rPr>
                <w:color w:val="000000"/>
              </w:rPr>
              <w:t>Литературное чтение. Учебник. Л.Ф.Климанова, В.Г. Горецкий, Л. А. Виноградская.3 класс. Часть 1, 2.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24F">
              <w:rPr>
                <w:color w:val="000000"/>
              </w:rPr>
              <w:t>Литературное чтение. Учебник. Л.Ф.Климанова, В.Г. Горецкий, Л. А. Виноградская.4 класс. Часть 1, 2.</w:t>
            </w:r>
          </w:p>
          <w:bookmarkEnd w:id="0"/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24F">
              <w:rPr>
                <w:color w:val="000000"/>
              </w:rPr>
              <w:t>Климанова Л.Ф. Чтение. Рабочая тетрадь. 1 класс.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24F">
              <w:rPr>
                <w:color w:val="000000"/>
              </w:rPr>
              <w:t>Климанова Л.Ф. Чтение. Рабочая тетрадь. 2 класс.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24F">
              <w:rPr>
                <w:color w:val="000000"/>
              </w:rPr>
              <w:t>Климанова Л.Ф. Чтение. Рабочая тетрадь. 3 класс.</w:t>
            </w:r>
          </w:p>
          <w:p w:rsidR="002F724F" w:rsidRPr="002F724F" w:rsidRDefault="002F724F" w:rsidP="002F724F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724F">
              <w:rPr>
                <w:color w:val="000000"/>
              </w:rPr>
              <w:t>Климанова Л.Ф. Чтение. Рабочая тетрадь. 4 класс.</w:t>
            </w:r>
          </w:p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 xml:space="preserve">С.В.Кутявина. Поурочные разработки: 1 – 4 классы. </w:t>
            </w:r>
          </w:p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приложение. Литературное чтение. 1 – 4 классы. Издательство «Просвещение».</w:t>
            </w:r>
          </w:p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«Технологические карты» (На сайте издательства «Просвещение».)</w:t>
            </w:r>
          </w:p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материалы. Литературное чтение. 2 класс. С.В.Кутявина.</w:t>
            </w:r>
          </w:p>
          <w:p w:rsidR="002F724F" w:rsidRPr="002F724F" w:rsidRDefault="002F724F" w:rsidP="002F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материалы. Литературное чтение. 3 класс. С.В.Кутявина.</w:t>
            </w:r>
          </w:p>
          <w:p w:rsidR="00E12B0C" w:rsidRPr="00132C0B" w:rsidRDefault="002F724F" w:rsidP="002F7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4F"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материалы. Литературное чтение. 4 класс. С.В.Кутявина.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63AF7" w:rsidRPr="00132C0B" w:rsidRDefault="00A63AF7" w:rsidP="00A63AF7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Курс литературного чтения направлен на достижение следу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ющей </w:t>
            </w: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A63AF7" w:rsidRPr="00132C0B" w:rsidRDefault="00A63AF7" w:rsidP="00A63AF7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— овладение осознанным, правильным, беглым и вырази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школьников, помогающим школьнику в гармоничном  и всестороннем развитии его личности. </w:t>
            </w:r>
          </w:p>
          <w:p w:rsidR="00A63AF7" w:rsidRPr="00132C0B" w:rsidRDefault="00A63AF7" w:rsidP="00A63AF7">
            <w:pPr>
              <w:pStyle w:val="normal"/>
              <w:ind w:firstLine="5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 как учебный предмет решает следующие </w:t>
            </w:r>
            <w:r w:rsidRPr="00132C0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задачи</w:t>
            </w: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A63AF7" w:rsidRPr="00132C0B" w:rsidRDefault="00A63AF7" w:rsidP="00A63AF7">
            <w:pPr>
              <w:pStyle w:val="normal"/>
              <w:numPr>
                <w:ilvl w:val="0"/>
                <w:numId w:val="68"/>
              </w:numPr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Освоение общекультурных навыков чтения и понимание текста; воспитание интереса к чтению и книге.</w:t>
            </w:r>
          </w:p>
          <w:p w:rsidR="00A63AF7" w:rsidRPr="00132C0B" w:rsidRDefault="00A63AF7" w:rsidP="00A63AF7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информацией, интерпретировать информацию в соответствии с запросами.</w:t>
            </w:r>
          </w:p>
          <w:p w:rsidR="00A63AF7" w:rsidRPr="00132C0B" w:rsidRDefault="00A63AF7" w:rsidP="00A63AF7">
            <w:pPr>
              <w:pStyle w:val="normal"/>
              <w:numPr>
                <w:ilvl w:val="0"/>
                <w:numId w:val="68"/>
              </w:numPr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Овладение речевой, письменной и коммуникативной культурой.</w:t>
            </w:r>
          </w:p>
          <w:p w:rsidR="00A63AF7" w:rsidRPr="00132C0B" w:rsidRDefault="00A63AF7" w:rsidP="00A63AF7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этой задачи связано с умением работать с различными видами </w:t>
            </w: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 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      </w:r>
          </w:p>
          <w:p w:rsidR="00A63AF7" w:rsidRPr="00132C0B" w:rsidRDefault="00A63AF7" w:rsidP="00A63AF7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3.</w:t>
            </w: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Воспитание эстетического отношения к действительности, отражённой в художественной литературе.</w:t>
            </w:r>
          </w:p>
          <w:p w:rsidR="00A63AF7" w:rsidRPr="00132C0B" w:rsidRDefault="00A63AF7" w:rsidP="00A63AF7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 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      </w:r>
          </w:p>
          <w:p w:rsidR="00A63AF7" w:rsidRPr="00132C0B" w:rsidRDefault="00A63AF7" w:rsidP="00A63AF7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Формирование нравственных ценностей и эстетического вкуса младшего школьника; понимание духовной сущности произведения.</w:t>
            </w:r>
          </w:p>
          <w:p w:rsidR="00E12B0C" w:rsidRPr="00132C0B" w:rsidRDefault="00A63AF7" w:rsidP="00A63AF7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</w:t>
            </w: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в жизни.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61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 в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8617" w:type="dxa"/>
          </w:tcPr>
          <w:p w:rsidR="00A63AF7" w:rsidRPr="00132C0B" w:rsidRDefault="00A63AF7" w:rsidP="00A63A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базисному учебному (образовательному) плану образовательных учреждений РФ всего на изучение предмета «Литературное чтение в начальной школе выделяется в 1 классе 132 ч </w:t>
            </w:r>
            <w:bookmarkStart w:id="1" w:name="OLE_LINK74"/>
            <w:bookmarkStart w:id="2" w:name="OLE_LINK75"/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(4 ч в неделю, 33 учебных недели).</w:t>
            </w:r>
            <w:bookmarkEnd w:id="1"/>
            <w:bookmarkEnd w:id="2"/>
          </w:p>
          <w:p w:rsidR="00E12B0C" w:rsidRPr="00132C0B" w:rsidRDefault="00A63AF7" w:rsidP="00132C0B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Изучение литературного чтения в 1 классе начинается вводным интегрированным курсом «Обучение грамоте». Его продолжительность примерно 23 учебные недели, по 9 ч в неделю (объединяются часы учебного плана по русскому языку и литературному чтению). После обучения грамоте начинается раздельное изучение литерату</w:t>
            </w:r>
            <w:bookmarkStart w:id="3" w:name="OLE_LINK70"/>
            <w:bookmarkStart w:id="4" w:name="OLE_LINK71"/>
            <w:r w:rsidR="00132C0B"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рного чтения и русского языка. 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После курса «Обучения грамоте»  продолжается изучение предмета «Литературное чтение».  На него отводится в  1 классе 36 ч (4 ч в неделю, 9 учебных недель)</w:t>
            </w:r>
            <w:bookmarkEnd w:id="3"/>
            <w:bookmarkEnd w:id="4"/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C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во 2 и 3 классах -136 ч, в 4 классе- 102 ч.  В 1-3 классах  по 4 часа в неделю; в 4 классе  - 3 часа в неделю. </w:t>
            </w: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класс</w:t>
            </w:r>
          </w:p>
          <w:p w:rsidR="00132C0B" w:rsidRPr="00132C0B" w:rsidRDefault="00132C0B" w:rsidP="00132C0B">
            <w:pPr>
              <w:pStyle w:val="normal"/>
              <w:ind w:firstLine="54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Личностными результатами</w:t>
            </w: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являются следующие умения: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эмоционально «проживать» текст, выражать свои эмоции;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-понимать эмоции других людей, сочувствовать, сопереживать;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высказывать своё отношение к героям прочитанных произведений, к их поступкам.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Метапредметными результатами</w:t>
            </w: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является формирование УУД</w:t>
            </w: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определять и формировать цель деятельности на уроке с помощью учителя;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учиться высказывать своё предположение (версию) на основе работы с иллюстрацией учебника;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учиться работать по предложенному учителем плану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Познавательные УУД: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ориентироваться в учебнике (на развороте, в оглавлении, в условных обозначениях);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находить ответы на вопросы в тексте, иллюстрациях;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делать выводы в результате совместной работы класса и учителя;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преобразовывать информацию из одной формы в другую: подробно пересказывать небольшие тексты.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Коммуникативные УУД: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слушать и понимать речь других;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выразительно читать и пересказывать текст;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учиться работать в паре, группе; выполнять различные роли (лидера исполнителя).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Предметными результатами</w:t>
            </w: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является сформированность следующих умений: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воспринимать на слух художественный текст (рассказ, стихотворение) в исполнении учителя, учащихся;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осмысленно, правильно читать целыми словами;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- отвечать на вопросы учителя по содержанию прочитанного;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- подробно пересказывать текст;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- составлять устный рассказ по картинке;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- заучивать наизусть небольшие стихотворения;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- соотносить автора, название и героев прочитанных произведений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- различать рассказ и стихотворение.</w:t>
            </w:r>
          </w:p>
          <w:p w:rsidR="00132C0B" w:rsidRPr="00132C0B" w:rsidRDefault="00132C0B" w:rsidP="00132C0B">
            <w:pPr>
              <w:pStyle w:val="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 класс</w:t>
            </w:r>
          </w:p>
          <w:p w:rsidR="00132C0B" w:rsidRPr="00132C0B" w:rsidRDefault="00132C0B" w:rsidP="00132C0B">
            <w:pPr>
              <w:pStyle w:val="normal"/>
              <w:ind w:firstLine="54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Личностные результаты</w:t>
            </w:r>
            <w:r w:rsidRPr="00132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оценивать поступки людей, жизненные ситуации с точки зрения общепринятых норм и ценностей; оценивать конкретные поступки как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  хорошие, так и плохие;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эмоционально «проживать» текст, выражать свои эмоции;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понимать эмоции других людей, сочувствовать, сопереживать;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высказывать своё отношение к героям прочитанных произведений, к их поступкам.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Средством достижения этих результатов служат тексты литературных произведений, вопросы и задания к ним.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b/>
                <w:bCs/>
                <w:color w:val="auto"/>
              </w:rPr>
              <w:t xml:space="preserve">Метапредметными результатами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b/>
                <w:bCs/>
                <w:color w:val="auto"/>
              </w:rPr>
              <w:t xml:space="preserve">Регулятивные УУД: </w:t>
            </w:r>
          </w:p>
          <w:p w:rsidR="00132C0B" w:rsidRPr="00132C0B" w:rsidRDefault="00132C0B" w:rsidP="00132C0B">
            <w:pPr>
              <w:pStyle w:val="Default"/>
              <w:spacing w:line="276" w:lineRule="auto"/>
              <w:rPr>
                <w:color w:val="auto"/>
              </w:rPr>
            </w:pPr>
            <w:r w:rsidRPr="00132C0B">
              <w:rPr>
                <w:b/>
                <w:bCs/>
                <w:color w:val="auto"/>
              </w:rPr>
              <w:t xml:space="preserve">- </w:t>
            </w:r>
            <w:r w:rsidRPr="00132C0B">
              <w:rPr>
                <w:color w:val="auto"/>
              </w:rPr>
              <w:t xml:space="preserve">определять и формулировать цель деятельности на уроке с помощью учителя;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проговаривать последовательность действий на уроке;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учиться высказывать своё предположение на основе работы с иллюстрацией учебника;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учиться работать по предложенному учителем плану.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Средством формирования регулятивных УУД служит технология продуктивного чтения.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b/>
                <w:bCs/>
                <w:color w:val="auto"/>
              </w:rPr>
              <w:t xml:space="preserve">Познавательные УУД: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ориентироваться в учебнике, в словаре;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находить ответы в тексте, иллюстрациях;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делать выводы в результате совместной работы класса и учителя;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преобразовывать информацию из одной формы в другую, подробно пересказывать небольшие тексты.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Средством формирования познавательных УУД служат тексты учебника и его методический аппарат.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b/>
                <w:bCs/>
                <w:color w:val="auto"/>
              </w:rPr>
              <w:t xml:space="preserve">Коммуникативные УУД: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оформлять свои мысли в устной и письменной форме (на уровне предложения или небольшого текста);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слушать и понимать речь других;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выразительно читать и пересказывать текст;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договариваться с одноклассниками совместно с учителем о правилах поведения и общения и следовать им;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учиться работать в паре, группе, выполнять различные роли (лидера, исполнителя).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Средством формирования коммуникативных УУД служит технология продуктивного чтения и организация работы в парах и малых группах.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b/>
                <w:bCs/>
                <w:color w:val="auto"/>
              </w:rPr>
              <w:t xml:space="preserve">Предметные результаты: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владеть навыком осознанного, правильного и выразительного чтения целыми словами при темпе 50 слов в минуту;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подробно и выборочно передавать пересказ прочитанного;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устанавливать последовательность действий в произведениях, подкреплять правильный ответ на вопросы выборочным чтением;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делить текст на части, озаглавливать их, выявлять основную мысль прочитанного (с помощью учителя);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составлять устный рассказ о герое прочитанного произведения по плану;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размышлять о характере и поступках героев;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относить произведение к одному из жанров: сказка, пословица, загадка, песня и др;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различать художественные и научно-популярные тексты, наблюдать стилистические особенности текстов;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знать не менее 4-5 народных сказок, уметь их пересказывать; 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color w:val="auto"/>
              </w:rPr>
              <w:t xml:space="preserve">- находить в сказке зачин, концовку, троекратный повтор и т. д; 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знать наизусть не менее 7 стихотворений классиков отечественной литературы.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</w:p>
          <w:p w:rsidR="00132C0B" w:rsidRPr="00132C0B" w:rsidRDefault="00132C0B" w:rsidP="00132C0B">
            <w:pPr>
              <w:pStyle w:val="normal"/>
              <w:ind w:firstLine="54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Личностные результаты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овладение начальными навыками адаптации к школе, к школьному коллективу;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осознание значимости чтения для своего дальнейшего развития;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-восприятия литературного произведения как особого вида искусства;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 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      </w:r>
          </w:p>
          <w:p w:rsidR="00132C0B" w:rsidRPr="00132C0B" w:rsidRDefault="00132C0B" w:rsidP="00132C0B">
            <w:pPr>
              <w:pStyle w:val="Default"/>
              <w:rPr>
                <w:color w:val="auto"/>
              </w:rPr>
            </w:pPr>
            <w:r w:rsidRPr="00132C0B">
              <w:rPr>
                <w:b/>
                <w:bCs/>
                <w:color w:val="auto"/>
              </w:rPr>
              <w:t xml:space="preserve">Метапредметными результатами 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-овладение способами решения проблем творческого и поискового характера;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планировать , контролировать и оценивать учебные действия в соответствии с поставленной задачей и условиями её реализации,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наиболее эффективные способы достижения результата;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пользоваться разными видами чтения: изучающим, просмотровым, ознакомительным;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извлекать информацию, представленную в разных формах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(сплошной текст; несплошной текст – иллюстрация, таблица, схема);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перерабатывать и преобразовывать информацию из одной формы в другую (составлять план, таблицу, схему);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пользоваться словарями, справочниками;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и синтез;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</w:p>
          <w:p w:rsidR="00132C0B" w:rsidRPr="00132C0B" w:rsidRDefault="00132C0B" w:rsidP="001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-овладение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рассуждений.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готовность слушать собеседника и вести диалог;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договариваться и приходить к общему решению в совместной деятельности;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– задавать вопросы</w:t>
            </w:r>
          </w:p>
          <w:p w:rsidR="00132C0B" w:rsidRPr="00132C0B" w:rsidRDefault="00132C0B" w:rsidP="00132C0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етные результаты отражают</w:t>
            </w: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2C0B" w:rsidRPr="00132C0B" w:rsidRDefault="00132C0B" w:rsidP="00132C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132C0B" w:rsidRPr="00132C0B" w:rsidRDefault="00132C0B" w:rsidP="00132C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132C0B" w:rsidRPr="00132C0B" w:rsidRDefault="00132C0B" w:rsidP="00132C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132C0B" w:rsidRPr="00132C0B" w:rsidRDefault="00132C0B" w:rsidP="00132C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132C0B" w:rsidRPr="00132C0B" w:rsidRDefault="00132C0B" w:rsidP="00132C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6) овладение начальными навыками адаптации к школе, к школьному коллективу; 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7)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результаты: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2) освоение способами решения проблем творческого и поискового характера;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5) использование знаково-символических средств представления информации о книгах;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6) активное использование речевых средств для решения коммуникативных и познавательных задач;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12) готовность конструктивно разрешать конфликты посредством учёта интересов сторон и сотрудничества.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132C0B" w:rsidRPr="00132C0B" w:rsidRDefault="00132C0B" w:rsidP="00132C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C0B" w:rsidRPr="00132C0B" w:rsidTr="00A22EB8">
        <w:tc>
          <w:tcPr>
            <w:tcW w:w="1697" w:type="dxa"/>
          </w:tcPr>
          <w:p w:rsidR="00E12B0C" w:rsidRPr="00132C0B" w:rsidRDefault="00E12B0C" w:rsidP="00E12B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E12B0C" w:rsidRPr="00132C0B" w:rsidRDefault="00E12B0C" w:rsidP="00E1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  <w:p w:rsidR="00132C0B" w:rsidRPr="00132C0B" w:rsidRDefault="00132C0B" w:rsidP="00132C0B">
            <w:pPr>
              <w:pStyle w:val="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сказки современных писателей. 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Все произведения в учебных книгах сгруппированы по жанрово-тематическому принципу.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системой условных обозначений, содержанием учебника, словарём.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 буквы (7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Стихи, рассказы и сказки, написанные В. Данько, И. Ток маковой, С. Черным, Ф. Кривиным, Т. Собакиным.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 (7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апрель! Звенит капель (5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Стихи А. Майкова, А. Плещеева, С. Маршака, И. Токмаковой, Т. Белозерова, Е. Трутневой, В. Берестова, В. Лунина о русской природе.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всерьез (6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Произведения Н. Артюховой, О. Григорьева, И. Токмаковой, М. Пляцковского, К. Чуковского, Г. Кружкова, И. Пивоваровой.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(5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Рассказы и стихи, написанные Ю. Ермолаевым, Е. Благининой,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(5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(3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летом. Любимые книги. Герои любимых книг. Творчество читателя. Талант читателя.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(19 часов)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Осень (7ч)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Ф.Тютчева, К.Бальмонта, А.Плещеева, А.Фета, А.Толстого, С.Есенина.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 (13ч)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А.С.Пушкин. Лирические стихотворения, «Сказка о рыбаке и рыбке». И.А.Крылов. Басни. Л.Н.Толстой. Басни. Рассказы.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(11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 (6ч)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Произведения из детских журналов. Д.Хармс, Ю.Владимиров, А.Введенский.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 (8ч)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И.Бунина, К.Бальмонта, Я.Акима, Ф.Тютчева, С.Есенина, С.Дрожжина.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 С.Михалков «Новогодняя быль», весёлые стихи о зиме А.Барто, А.Прокофьева.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 (21ч)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К.И.Чуковский. Сказки. «Путаница», «Радость», «Федорино горе». С.Маршак «Кот и лодыри». Стихотворения С.В.Михалкова, А.Л.Барто. Юмористические рассказы Н.Н.Носова.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(9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Стихи о дружбе и друзьях В.Берестова, Э.Мошковской, В.Лунина. Рассказы Н.Булгакова, Ю.Ермолаева, В.Осеевой.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 (10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Весенние загадки. Лирические стихотворения Ф.Тютчева, А.Плещеева, А.Блока, И.Бунина, С.Маршака, Е.Благининой, Э.Мошковской.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 (14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Весёлые стихи Б.Заходера, Э.Успенского, И.Токмаковой.Герой авторских стихотворений. Ритм стихотворения.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( 14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Американские, английские, французские, немецкие народные песенки в переводе С.Маршака, В.Викторова, Л.Яхнина.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Ш.Перро «Кот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сапогах», «Красная Шапочка». Г.Х.Андерсен. «Принцесса на горошине».Эн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 Хогарт. «Мафин и паук».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системой условных обозначений, содержанием учебника, словарём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Первопечатник Иван Фёдоров.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Лирические народные песни. Шуточные народные песни.Докучные сказки.Произведения прикладного искусства: гжельская и хохломская посуда, дымковская и богородская игрушка.Русские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(11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Русские поэты 19-20 века.  Ф.И.Фютчев «Весенняя гроза», «Листья». Олицетворение. Сочинение-миниатюра «О чём расскажут осенние листья».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А.А.Фет. «М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ама! Глянь-ка из окошка…», «Зреет рожь над жаркой нивой…», Картины природы. Эпитеты.И.С.Никитин «Пол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степь моя…», «Встеча зимы».Заголовок стихотворения.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И.З. Суриков. «Дество», «Зима». Сравнение.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 русские писатели (24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А.С.Пушкин. Лирические стихотворения. Средства художественной выразительности: эпитет, сравнение. Приём контраста как средство создания картин. 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Стихотворения о природе. Настроение стихотворений. Картины природы. Средства художественной выразительности.К.Д.Бальмонт. И.А.Бунин. Выразительное чтение стихотворений. Создание словесных картин.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( 8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Д.Н.Мамин-Сибиряк  «Алёнушкины сказки», Сравнение литературной и народной сказок. Герои сказок. Характеристика героев сказок. Нравственный смысл сказки.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 Герои сказки. Характеристика героев сказки. Нравственный смысл сказки.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Евсейкой». Приём сравнения. Творческий пересказ: сочинение продолжения сказки.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«Растрёпанный воробей». Герои произведения. Характеристика героев.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А.И.Куприн «Слон». Основные события произведения. Составление различных вариантов плана. Пересказ.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Чёрный. Стихи о животных. 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А.А.Блок. Картины зимних забав. Сравнение стихотворений разных авторов на одну и ту же тему.С.А.Есенин. Средства художественной выразительности для создания картин цветущей черёмухи.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( 16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М.Пришвин. «Моя родина». Заголовок. Основная мысль текста. Сочинение на основе художественного текста.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В.И.Белов «Малька провинилась», «Ещё про Мальку». Озаглавливание текста. Главные герои рассказа.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В.В.Бианки. «Мышонок Пик». Составление плана на основе названия глав. Рассказ о герое произведения.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Б.С.Житков «Про обезьяну». Герои произведения. Пересказ. Краткий пересказ.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 «Капалуха». Герои произведения.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В.Ю. Драгунский «Он живой и светится». Нравственный смысл рассказа.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С.Я.Маршак «Гроза днём». «В лесу над росистой поляной…» Заголовок стихотворения.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Л.Барто «Разлука». «В театре». 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С.В.Михалков «Если». Е.А.Благинина «Кукушка». «Котёнок»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Проект: «Праздник поэзии».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Б.В.Шергин «Собирай по ягодке – наберёшь кузовок». Соотнесение пословицы и содержания произведения.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А.П.Платонов. «Цветок на земле». «Ещё мама». Герои рассказа. Особенности речи героев. Чтение по ролям.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( 8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«Мурзилка»  и «Весёлые картинки» - самые старые детские журналы. По страницам журналов для детей. Ю.Ермолаев «Проговорился», «Воспитатели». Вопросы и ответы по содержанию. Пересказ.Г.Остер «Вредные советы». «Как получаются легенды». Что такое легенда. Пересказ. Легенды своей семьи, своего города, своего дома.Р.Сеф «Весёлые стихи». Выразительное чтение.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( 8 ч 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миф. Храбрый Персей. Мифологические герои и их подвиги. Пересказ.Г.Х.Андерсен «Гадкий утёнок». Нравственный смысл сказки. Создание рисунков к сказке.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132C0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Вводный урок ( 1 ч 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(11 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 Древней Руси.Из летописи: «И вспомнил Олег коня своего». Летопись – источник исторических фактов.А.С.Пушкин «Пес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о вещем Олеге».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Проект: «Создание календаря исторических событий»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( 22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П.П.Ершов «Конёк-горбунок». Сравнение литературной и народной сказок. События литературной сказки. Герои сказки. Характеристика героя.А.С.Пушкин.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плана.М.Ю.Лермонтов «Дары Терека». Картины природы в стихотворении. «Ашик-Кериб». Турецкая сказка. Герои турецкой сказки. Характеристика героев, отношение к ним.Л.Н.Толстой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тство». Характер главного героя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Басня. «Как мужик камень убрал».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басни. Главная мысль.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 Смысл названия рассказа. Главные герои рассказа – герои своего времени. Характер героев.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( 12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Ф.И.Тютчев «Ещё земли печален вид…»  «Как неожиданно и ярко…». Отбор средств художественной выразительности для создания картины природы.А.А.Фет «Весенний дождь», «Бабочка». Картины природы в лирическом стихотворении.Е.А.Баратынский. А.Н. Плещеев «Дети и птичка». И.С.Никитин «В синем небе плывут над полями…» Н.А.Некрасов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Школьник». «В зимние сумерки…».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И.А.Бунин «Листопад». Картины осени. Сравнения, эпитеты.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( 16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табакерке». Заглавие и главные герои. Составление плана сказки.В.М.Гаршин «Сказка о жабе и розе». Текст-описание в содержании художественного произведения. Герои литературного текста. Главная мысль произведения.П.П.Бажов «Серебряное копытце». Заглавие. Герои. Авторское отношение к героям.С.Т.Аксаков «Аленький цветочек». Заглавие. Герои. Авторское отношение к героям. Деление текста на части. Составление плана.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(9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Е.Л.Шварц «Сказка о потерянном времени. В.Ю. Драгунский «Главные реки». «Что любит Мишка». Особенности юмористического рассказа.В.В.Голявкин «Никакой я горчицы не ел». Смысл заголовка. Герои произведения.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 (8 ч 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Б.С.Житков «Как я ловил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еловечков». Герои произведения.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К.Г.Паустовский «Корзина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еловыми шишками».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М.М.Зощенко «Ёлка». Герои произведения.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( 5 ч 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( 12 ч 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Д.Н.Мамин- Сибиряк «Приёмыш»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Отношение человека к природе.А.И.Куприн «Барбос и Жулька».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М.М.Пришвин. «Выскочка». Е.И. Чарушин «Кабан». В.П.Астафьев «Стрижонок Скрип». Герои рассказа. Деление текста на части. Составление плана.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«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Природа и мы».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( 8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Б.Л.Пастернак «Золотая осень». Картины осени .Д.Б. Кедрин «Бабье лето». С.А. Клычков. Картины весны и лета в их произведениях.Н.М.Рубцов «Сентябрь». С.А.Есенин «Лебёдушка». Мотивы народного творчества.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Родина ( 8 ч 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И.С.Никитин «Русь». Образ Родины. С.Д.Дрожжин «Родине».А.В. Жигулин «О, Родина! В неярком блеске…»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Проект: «Они защищали Родину»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( 7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Е.С.Велтистов «Приключения Электроника». Особенности фантастического жанра.Кир Булычёв «Путешествие Алисы». Сравнение героев фантастических рассказов.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( 15 ч)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Герои приключенческой литературы. Особенности их характеров.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«Русалочка».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Сойера».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повествования.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Сельма Лагерлёф. В Назарете. Святое семейство. Иисус и Иуда.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 (17ч) 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Самые интересные книги, прочитанные летом.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Мой любимый литературный герой.</w:t>
            </w:r>
            <w:r w:rsidR="002F724F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132C0B" w:rsidRPr="00132C0B" w:rsidRDefault="00132C0B" w:rsidP="00132C0B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Литературный ринг по произведениям А.С.Пушкина.</w:t>
            </w:r>
            <w:r w:rsidR="002F724F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132C0B" w:rsidRPr="00132C0B" w:rsidRDefault="00132C0B" w:rsidP="002F724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«Поле чудес» по творчеству Л.</w:t>
            </w:r>
            <w:r w:rsidR="002F724F">
              <w:rPr>
                <w:rFonts w:ascii="Times New Roman" w:hAnsi="Times New Roman" w:cs="Times New Roman"/>
                <w:sz w:val="24"/>
                <w:szCs w:val="24"/>
              </w:rPr>
              <w:t xml:space="preserve">Н.Толстого. 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А.Толстой «Золотой ключик или Приключения Буратино»</w:t>
            </w:r>
            <w:r w:rsidR="002F724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132C0B" w:rsidRPr="00132C0B" w:rsidRDefault="00132C0B" w:rsidP="0013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«Родные поэты»</w:t>
            </w:r>
            <w:r w:rsidR="002F724F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журнал(2)</w:t>
            </w:r>
          </w:p>
          <w:p w:rsidR="00132C0B" w:rsidRPr="00132C0B" w:rsidRDefault="002F724F" w:rsidP="0013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Сказы П.П. Бажова – интерактивный кроссворд</w:t>
            </w:r>
            <w:r w:rsidR="00132C0B"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0B" w:rsidRPr="00132C0B" w:rsidRDefault="00132C0B" w:rsidP="0013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Книги о сверстниках, о школе.</w:t>
            </w:r>
          </w:p>
          <w:p w:rsidR="00132C0B" w:rsidRPr="00132C0B" w:rsidRDefault="00132C0B" w:rsidP="0013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Что такое серии книг, и каково их назначение.</w:t>
            </w:r>
          </w:p>
          <w:p w:rsidR="00132C0B" w:rsidRPr="00132C0B" w:rsidRDefault="00132C0B" w:rsidP="0013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В.Губаре</w:t>
            </w:r>
            <w:r w:rsidR="002F724F">
              <w:rPr>
                <w:rFonts w:ascii="Times New Roman" w:hAnsi="Times New Roman" w:cs="Times New Roman"/>
                <w:sz w:val="24"/>
                <w:szCs w:val="24"/>
              </w:rPr>
              <w:t>в. «Королевство кривых зеркал».</w:t>
            </w:r>
          </w:p>
          <w:p w:rsidR="00132C0B" w:rsidRPr="00132C0B" w:rsidRDefault="002F724F" w:rsidP="0013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0B" w:rsidRPr="00132C0B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  <w:p w:rsidR="00132C0B" w:rsidRPr="00132C0B" w:rsidRDefault="00132C0B" w:rsidP="0013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«В путь, друзья!»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>(книги о путешествиях и путешеств</w:t>
            </w:r>
            <w:r w:rsidR="002F724F">
              <w:rPr>
                <w:rFonts w:ascii="Times New Roman" w:hAnsi="Times New Roman" w:cs="Times New Roman"/>
                <w:sz w:val="24"/>
                <w:szCs w:val="24"/>
              </w:rPr>
              <w:t>енниках)</w:t>
            </w:r>
          </w:p>
          <w:p w:rsidR="00E12B0C" w:rsidRPr="002F724F" w:rsidRDefault="002F724F" w:rsidP="002F724F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0B" w:rsidRPr="00132C0B">
              <w:rPr>
                <w:rFonts w:ascii="Times New Roman" w:hAnsi="Times New Roman" w:cs="Times New Roman"/>
                <w:sz w:val="24"/>
                <w:szCs w:val="24"/>
              </w:rPr>
              <w:t>«Ли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тературные тайны» (урок – игра)</w:t>
            </w:r>
          </w:p>
        </w:tc>
      </w:tr>
    </w:tbl>
    <w:p w:rsidR="00217B9E" w:rsidRPr="00132C0B" w:rsidRDefault="00217B9E" w:rsidP="002F724F">
      <w:pPr>
        <w:rPr>
          <w:rFonts w:ascii="Times New Roman" w:hAnsi="Times New Roman" w:cs="Times New Roman"/>
          <w:sz w:val="24"/>
          <w:szCs w:val="24"/>
        </w:rPr>
      </w:pPr>
    </w:p>
    <w:sectPr w:rsidR="00217B9E" w:rsidRPr="00132C0B" w:rsidSect="002C6D5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B8" w:rsidRDefault="00A22EB8" w:rsidP="00A22EB8">
      <w:pPr>
        <w:spacing w:after="0" w:line="240" w:lineRule="auto"/>
      </w:pPr>
      <w:r>
        <w:separator/>
      </w:r>
    </w:p>
  </w:endnote>
  <w:endnote w:type="continuationSeparator" w:id="0">
    <w:p w:rsidR="00A22EB8" w:rsidRDefault="00A22EB8" w:rsidP="00A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B8" w:rsidRDefault="00A22EB8" w:rsidP="00A22EB8">
      <w:pPr>
        <w:spacing w:after="0" w:line="240" w:lineRule="auto"/>
      </w:pPr>
      <w:r>
        <w:separator/>
      </w:r>
    </w:p>
  </w:footnote>
  <w:footnote w:type="continuationSeparator" w:id="0">
    <w:p w:rsidR="00A22EB8" w:rsidRDefault="00A22EB8" w:rsidP="00A2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FA1731"/>
    <w:multiLevelType w:val="multilevel"/>
    <w:tmpl w:val="FFFFFFFF"/>
    <w:lvl w:ilvl="0">
      <w:start w:val="1"/>
      <w:numFmt w:val="decimal"/>
      <w:lvlText w:val="%1"/>
      <w:lvlJc w:val="left"/>
      <w:pPr>
        <w:ind w:left="108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5" w:firstLine="17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5" w:firstLine="2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5" w:firstLine="32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5" w:firstLine="394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5" w:firstLine="46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5" w:firstLine="53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5" w:firstLine="61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5" w:firstLine="68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2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41724E"/>
    <w:multiLevelType w:val="hybridMultilevel"/>
    <w:tmpl w:val="1A86C54E"/>
    <w:lvl w:ilvl="0" w:tplc="C3FC4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D3652C"/>
    <w:multiLevelType w:val="hybridMultilevel"/>
    <w:tmpl w:val="A8FC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583E96"/>
    <w:multiLevelType w:val="hybridMultilevel"/>
    <w:tmpl w:val="CC9630AA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B2575"/>
    <w:multiLevelType w:val="hybridMultilevel"/>
    <w:tmpl w:val="9C6079AE"/>
    <w:lvl w:ilvl="0" w:tplc="744C0D1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3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B9E"/>
    <w:rsid w:val="00077E37"/>
    <w:rsid w:val="00132C0B"/>
    <w:rsid w:val="00183D5C"/>
    <w:rsid w:val="001A1162"/>
    <w:rsid w:val="001C6509"/>
    <w:rsid w:val="00217B9E"/>
    <w:rsid w:val="00266F85"/>
    <w:rsid w:val="002C6D54"/>
    <w:rsid w:val="002F724F"/>
    <w:rsid w:val="005B420B"/>
    <w:rsid w:val="00642F31"/>
    <w:rsid w:val="00667A23"/>
    <w:rsid w:val="006D7559"/>
    <w:rsid w:val="00844419"/>
    <w:rsid w:val="00847EA7"/>
    <w:rsid w:val="00A22EB8"/>
    <w:rsid w:val="00A63AF7"/>
    <w:rsid w:val="00A8115D"/>
    <w:rsid w:val="00BD5FAF"/>
    <w:rsid w:val="00C0715B"/>
    <w:rsid w:val="00C32708"/>
    <w:rsid w:val="00DB2B79"/>
    <w:rsid w:val="00E12B0C"/>
    <w:rsid w:val="00EA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2BD"/>
  <w15:docId w15:val="{1CB877A5-1554-47B2-9273-593D940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183D5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5">
    <w:basedOn w:val="a"/>
    <w:next w:val="a6"/>
    <w:link w:val="a7"/>
    <w:qFormat/>
    <w:rsid w:val="00A22EB8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5"/>
    <w:locked/>
    <w:rsid w:val="00A22EB8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">
    <w:name w:val="Заголовок 3+"/>
    <w:basedOn w:val="a"/>
    <w:rsid w:val="00A22E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A22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A22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EB8"/>
  </w:style>
  <w:style w:type="paragraph" w:styleId="ab">
    <w:name w:val="footer"/>
    <w:basedOn w:val="a"/>
    <w:link w:val="ac"/>
    <w:uiPriority w:val="99"/>
    <w:unhideWhenUsed/>
    <w:rsid w:val="00A2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EB8"/>
  </w:style>
  <w:style w:type="paragraph" w:customStyle="1" w:styleId="normal">
    <w:name w:val="normal"/>
    <w:rsid w:val="00A63AF7"/>
    <w:rPr>
      <w:rFonts w:ascii="Calibri" w:eastAsia="Times New Roman" w:hAnsi="Calibri" w:cs="Calibri"/>
      <w:color w:val="000000"/>
      <w:lang w:eastAsia="ru-RU"/>
    </w:rPr>
  </w:style>
  <w:style w:type="paragraph" w:customStyle="1" w:styleId="Default">
    <w:name w:val="Default"/>
    <w:rsid w:val="00132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paragraph" w:styleId="ad">
    <w:name w:val="Normal (Web)"/>
    <w:basedOn w:val="a"/>
    <w:uiPriority w:val="99"/>
    <w:semiHidden/>
    <w:unhideWhenUsed/>
    <w:rsid w:val="002F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2</cp:revision>
  <dcterms:created xsi:type="dcterms:W3CDTF">2019-05-26T15:46:00Z</dcterms:created>
  <dcterms:modified xsi:type="dcterms:W3CDTF">2019-05-26T15:46:00Z</dcterms:modified>
</cp:coreProperties>
</file>